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rFonts w:ascii="Open Sans" w:cs="Open Sans" w:eastAsia="Open Sans" w:hAnsi="Open Sans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sz w:val="36"/>
          <w:szCs w:val="36"/>
          <w:rtl w:val="0"/>
        </w:rPr>
        <w:t xml:space="preserve">ORIENTATION CHECKLIST</w:t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The following checklist outlines the items that must be completed when onboarding a new employee: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Welcome the Employee: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Announce the new employee ahead of their first day so others know to expect and welcome them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someone to greet the employee on their first day and take responsibility for introducing them to others and showing them around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a schedule of learning they can follow with names of people they will be meeting with and when (if applicable)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Collect Required Personal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Collect the required payroll information such as the employee’s: 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Direct Deposit Information (Void Cheque or bank account digits)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Address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Phone Number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Obtain the name of a contact person to call in the event of an emergency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Driver’s licence (for those driving company vehicles)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160"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Driver’s abstract or police records check (if applicable)</w:t>
      </w:r>
    </w:p>
    <w:p w:rsidR="00000000" w:rsidDel="00000000" w:rsidP="00000000" w:rsidRDefault="00000000" w:rsidRPr="00000000" w14:paraId="0000000F">
      <w:pPr>
        <w:spacing w:after="160" w:line="259" w:lineRule="auto"/>
        <w:rPr>
          <w:rFonts w:ascii="Helvetica Neue" w:cs="Helvetica Neue" w:eastAsia="Helvetica Neue" w:hAnsi="Helvetica Neue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Policies and Procedures: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the employee with the company’s policy manual and/or health and safety manual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company-specific health and safety training such as safety procedures to be followed on job sites or tool safety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Go over main expectations regarding: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Conduct at work and with customers 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Safety while working 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Hours of work, including when breaks may be taken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attendance, absenteeism (procedure to follow if they are ill/late)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 they know your COVID safety plan and procedures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the employee sign off on the company policy manual acknowledgment and agreement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Give the employee a Job Description for their position (if applicable)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Let the employee know who they may contact within the organization with questions or concerns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Have a mentor or supervisor to show the employee your procedures and expectations with building decks and fences, and also keep the new employee safe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Make sure the employee feels comfortable asking questions and knows who to ask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Make sure the employee knows their safety rights and responsibilities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160"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Provide training on all key legislated area such as Health and Safety Awareness Training, WHMIS, and Violence and Harassment in the Workplace</w:t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u w:val="single"/>
          <w:rtl w:val="0"/>
        </w:rPr>
        <w:t xml:space="preserve">Other Important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Explain the payroll procedure (or provide this information in writing):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do employees get paid? 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 they get pay stubs or online access to pay information? 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Are there benefits forms to be filled out?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Location of First Aid Kits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Explain what to do if there is an injury or accident on the job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Tools/Supplies: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Where are they located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 you have any agreements with regard to tool borrowing or anything similar they must sign?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Does the employee have a company email address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59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How does the employee get to job sites: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Company vehicle or safe driving expectations?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after="160" w:line="259" w:lineRule="auto"/>
        <w:ind w:left="144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Any information needed regarding obtaining gas for vehicles etc.?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160" w:line="259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jc w:val="center"/>
      <w:rPr>
        <w:rFonts w:ascii="Open Sans" w:cs="Open Sans" w:eastAsia="Open Sans" w:hAnsi="Open Sans"/>
        <w:sz w:val="36"/>
        <w:szCs w:val="36"/>
      </w:rPr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pFeQA+rjD7MHbIpy76891lwWQ==">AMUW2mV4hB7TCshH3NKTVAZn9H99hZbHFNFE5tBJrGVfRFOxMx0ibPD6e5g5r787RvtTwFhEi9ZRMfCXLRu6QxvR+7/2XH5xqHlNOJVBTRhnYP2J9oVI5P8=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